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0BC98" w14:textId="77777777" w:rsidR="009813FB" w:rsidRPr="00A0642E" w:rsidRDefault="00000000" w:rsidP="00A0642E">
      <w:pPr>
        <w:pStyle w:val="Heading1"/>
        <w:jc w:val="center"/>
        <w:rPr>
          <w:rFonts w:ascii="Arial" w:hAnsi="Arial" w:cs="Arial"/>
          <w:b/>
          <w:bCs/>
        </w:rPr>
      </w:pPr>
      <w:bookmarkStart w:id="0" w:name="Course_Cap_Criteria_and_Justification_Ta"/>
      <w:bookmarkEnd w:id="0"/>
      <w:r w:rsidRPr="00A0642E">
        <w:rPr>
          <w:rFonts w:ascii="Arial" w:hAnsi="Arial" w:cs="Arial"/>
          <w:b/>
          <w:bCs/>
          <w:w w:val="85"/>
        </w:rPr>
        <w:t>Course</w:t>
      </w:r>
      <w:r w:rsidRPr="00A0642E">
        <w:rPr>
          <w:rFonts w:ascii="Arial" w:hAnsi="Arial" w:cs="Arial"/>
          <w:b/>
          <w:bCs/>
          <w:spacing w:val="24"/>
        </w:rPr>
        <w:t xml:space="preserve"> </w:t>
      </w:r>
      <w:r w:rsidRPr="00A0642E">
        <w:rPr>
          <w:rFonts w:ascii="Arial" w:hAnsi="Arial" w:cs="Arial"/>
          <w:b/>
          <w:bCs/>
          <w:w w:val="85"/>
        </w:rPr>
        <w:t>Cap</w:t>
      </w:r>
      <w:r w:rsidRPr="00A0642E">
        <w:rPr>
          <w:rFonts w:ascii="Arial" w:hAnsi="Arial" w:cs="Arial"/>
          <w:b/>
          <w:bCs/>
          <w:spacing w:val="19"/>
        </w:rPr>
        <w:t xml:space="preserve"> </w:t>
      </w:r>
      <w:r w:rsidRPr="00A0642E">
        <w:rPr>
          <w:rFonts w:ascii="Arial" w:hAnsi="Arial" w:cs="Arial"/>
          <w:b/>
          <w:bCs/>
          <w:w w:val="85"/>
        </w:rPr>
        <w:t>Criteria</w:t>
      </w:r>
      <w:r w:rsidRPr="00A0642E">
        <w:rPr>
          <w:rFonts w:ascii="Arial" w:hAnsi="Arial" w:cs="Arial"/>
          <w:b/>
          <w:bCs/>
          <w:spacing w:val="21"/>
        </w:rPr>
        <w:t xml:space="preserve"> </w:t>
      </w:r>
      <w:r w:rsidRPr="00A0642E">
        <w:rPr>
          <w:rFonts w:ascii="Arial" w:hAnsi="Arial" w:cs="Arial"/>
          <w:b/>
          <w:bCs/>
          <w:w w:val="85"/>
        </w:rPr>
        <w:t>and</w:t>
      </w:r>
      <w:r w:rsidRPr="00A0642E">
        <w:rPr>
          <w:rFonts w:ascii="Arial" w:hAnsi="Arial" w:cs="Arial"/>
          <w:b/>
          <w:bCs/>
          <w:spacing w:val="20"/>
        </w:rPr>
        <w:t xml:space="preserve"> </w:t>
      </w:r>
      <w:r w:rsidRPr="00A0642E">
        <w:rPr>
          <w:rFonts w:ascii="Arial" w:hAnsi="Arial" w:cs="Arial"/>
          <w:b/>
          <w:bCs/>
          <w:w w:val="85"/>
        </w:rPr>
        <w:t>Justification</w:t>
      </w:r>
      <w:r w:rsidRPr="00A0642E">
        <w:rPr>
          <w:rFonts w:ascii="Arial" w:hAnsi="Arial" w:cs="Arial"/>
          <w:b/>
          <w:bCs/>
          <w:spacing w:val="20"/>
        </w:rPr>
        <w:t xml:space="preserve"> </w:t>
      </w:r>
      <w:r w:rsidRPr="00A0642E">
        <w:rPr>
          <w:rFonts w:ascii="Arial" w:hAnsi="Arial" w:cs="Arial"/>
          <w:b/>
          <w:bCs/>
          <w:spacing w:val="-2"/>
          <w:w w:val="85"/>
        </w:rPr>
        <w:t>Table</w:t>
      </w:r>
    </w:p>
    <w:p w14:paraId="458FEEEE" w14:textId="77777777" w:rsidR="009813FB" w:rsidRDefault="009813FB">
      <w:pPr>
        <w:pStyle w:val="BodyText"/>
        <w:spacing w:before="182"/>
      </w:pPr>
    </w:p>
    <w:p w14:paraId="40F1FA0C" w14:textId="4AE645A4" w:rsidR="00A0642E" w:rsidRDefault="00000000">
      <w:pPr>
        <w:spacing w:line="304" w:lineRule="auto"/>
        <w:ind w:left="560" w:right="1240"/>
        <w:rPr>
          <w:spacing w:val="-6"/>
        </w:rPr>
      </w:pPr>
      <w:r>
        <w:t>Fill out the table below with the relevant criteria, supporting evidence, and curricular</w:t>
      </w:r>
      <w:r>
        <w:rPr>
          <w:spacing w:val="-1"/>
        </w:rPr>
        <w:t xml:space="preserve"> </w:t>
      </w:r>
      <w:r>
        <w:t xml:space="preserve">references that confirm the proposed </w:t>
      </w:r>
      <w:r>
        <w:rPr>
          <w:spacing w:val="-6"/>
        </w:rPr>
        <w:t>course</w:t>
      </w:r>
      <w:r>
        <w:rPr>
          <w:spacing w:val="-10"/>
        </w:rPr>
        <w:t xml:space="preserve"> </w:t>
      </w:r>
      <w:r>
        <w:rPr>
          <w:spacing w:val="-6"/>
        </w:rPr>
        <w:t>cap.</w:t>
      </w:r>
      <w:r>
        <w:rPr>
          <w:spacing w:val="-9"/>
        </w:rPr>
        <w:t xml:space="preserve"> </w:t>
      </w:r>
      <w:r>
        <w:rPr>
          <w:spacing w:val="-6"/>
        </w:rPr>
        <w:t>Review</w:t>
      </w:r>
      <w:r>
        <w:rPr>
          <w:spacing w:val="-9"/>
        </w:rPr>
        <w:t xml:space="preserve"> </w:t>
      </w:r>
      <w:hyperlink r:id="rId5">
        <w:r w:rsidRPr="00A0642E">
          <w:rPr>
            <w:color w:val="000000" w:themeColor="text1"/>
            <w:spacing w:val="-6"/>
          </w:rPr>
          <w:t>the</w:t>
        </w:r>
        <w:r w:rsidRPr="00A0642E">
          <w:rPr>
            <w:color w:val="365F91" w:themeColor="accent1" w:themeShade="BF"/>
            <w:spacing w:val="-10"/>
          </w:rPr>
          <w:t xml:space="preserve"> </w:t>
        </w:r>
        <w:r w:rsidRPr="00A0642E">
          <w:rPr>
            <w:b/>
            <w:color w:val="365F91" w:themeColor="accent1" w:themeShade="BF"/>
            <w:spacing w:val="-6"/>
            <w:u w:val="single" w:color="0562C1"/>
          </w:rPr>
          <w:t>Proposal</w:t>
        </w:r>
        <w:r w:rsidRPr="00A0642E">
          <w:rPr>
            <w:b/>
            <w:color w:val="365F91" w:themeColor="accent1" w:themeShade="BF"/>
            <w:spacing w:val="-9"/>
            <w:u w:val="single" w:color="0562C1"/>
          </w:rPr>
          <w:t xml:space="preserve"> </w:t>
        </w:r>
        <w:r w:rsidRPr="00A0642E">
          <w:rPr>
            <w:b/>
            <w:color w:val="365F91" w:themeColor="accent1" w:themeShade="BF"/>
            <w:spacing w:val="-6"/>
            <w:u w:val="single" w:color="0562C1"/>
          </w:rPr>
          <w:t>Submission</w:t>
        </w:r>
        <w:r w:rsidRPr="00A0642E">
          <w:rPr>
            <w:b/>
            <w:color w:val="365F91" w:themeColor="accent1" w:themeShade="BF"/>
            <w:spacing w:val="-9"/>
            <w:u w:val="single" w:color="0562C1"/>
          </w:rPr>
          <w:t xml:space="preserve"> </w:t>
        </w:r>
        <w:r w:rsidRPr="00A0642E">
          <w:rPr>
            <w:b/>
            <w:color w:val="365F91" w:themeColor="accent1" w:themeShade="BF"/>
            <w:spacing w:val="-6"/>
            <w:u w:val="single" w:color="0562C1"/>
          </w:rPr>
          <w:t>Instructions</w:t>
        </w:r>
        <w:r w:rsidRPr="00A0642E">
          <w:rPr>
            <w:b/>
            <w:color w:val="365F91" w:themeColor="accent1" w:themeShade="BF"/>
            <w:spacing w:val="-9"/>
            <w:u w:val="single" w:color="0562C1"/>
          </w:rPr>
          <w:t xml:space="preserve"> </w:t>
        </w:r>
        <w:r w:rsidRPr="00A0642E">
          <w:rPr>
            <w:b/>
            <w:color w:val="365F91" w:themeColor="accent1" w:themeShade="BF"/>
            <w:spacing w:val="-6"/>
            <w:u w:val="single" w:color="0562C1"/>
          </w:rPr>
          <w:t>and</w:t>
        </w:r>
        <w:r w:rsidRPr="00A0642E">
          <w:rPr>
            <w:b/>
            <w:color w:val="365F91" w:themeColor="accent1" w:themeShade="BF"/>
            <w:spacing w:val="-10"/>
            <w:u w:val="single" w:color="0562C1"/>
          </w:rPr>
          <w:t xml:space="preserve"> </w:t>
        </w:r>
        <w:r w:rsidRPr="00A0642E">
          <w:rPr>
            <w:b/>
            <w:color w:val="365F91" w:themeColor="accent1" w:themeShade="BF"/>
            <w:spacing w:val="-6"/>
            <w:u w:val="single" w:color="0562C1"/>
          </w:rPr>
          <w:t>agreed</w:t>
        </w:r>
        <w:r w:rsidRPr="00A0642E">
          <w:rPr>
            <w:b/>
            <w:color w:val="365F91" w:themeColor="accent1" w:themeShade="BF"/>
            <w:spacing w:val="-9"/>
            <w:u w:val="single" w:color="0562C1"/>
          </w:rPr>
          <w:t xml:space="preserve"> </w:t>
        </w:r>
        <w:r w:rsidRPr="00A0642E">
          <w:rPr>
            <w:b/>
            <w:color w:val="365F91" w:themeColor="accent1" w:themeShade="BF"/>
            <w:spacing w:val="-6"/>
            <w:u w:val="single" w:color="0562C1"/>
          </w:rPr>
          <w:t>upon</w:t>
        </w:r>
        <w:r w:rsidRPr="00A0642E">
          <w:rPr>
            <w:b/>
            <w:color w:val="365F91" w:themeColor="accent1" w:themeShade="BF"/>
            <w:spacing w:val="-9"/>
            <w:u w:val="single" w:color="0562C1"/>
          </w:rPr>
          <w:t xml:space="preserve"> </w:t>
        </w:r>
        <w:r w:rsidRPr="00A0642E">
          <w:rPr>
            <w:b/>
            <w:color w:val="365F91" w:themeColor="accent1" w:themeShade="BF"/>
            <w:spacing w:val="-6"/>
            <w:u w:val="single" w:color="0562C1"/>
          </w:rPr>
          <w:t>Course</w:t>
        </w:r>
        <w:r w:rsidRPr="00A0642E">
          <w:rPr>
            <w:b/>
            <w:color w:val="365F91" w:themeColor="accent1" w:themeShade="BF"/>
            <w:spacing w:val="-10"/>
            <w:u w:val="single" w:color="0562C1"/>
          </w:rPr>
          <w:t xml:space="preserve"> </w:t>
        </w:r>
        <w:r w:rsidRPr="00A0642E">
          <w:rPr>
            <w:b/>
            <w:color w:val="365F91" w:themeColor="accent1" w:themeShade="BF"/>
            <w:spacing w:val="-6"/>
            <w:u w:val="single" w:color="0562C1"/>
          </w:rPr>
          <w:t>Cap</w:t>
        </w:r>
      </w:hyperlink>
      <w:r w:rsidRPr="00A0642E">
        <w:rPr>
          <w:b/>
          <w:color w:val="365F91" w:themeColor="accent1" w:themeShade="BF"/>
          <w:spacing w:val="-9"/>
          <w:u w:val="single" w:color="0562C1"/>
        </w:rPr>
        <w:t xml:space="preserve"> </w:t>
      </w:r>
      <w:r w:rsidRPr="00A0642E">
        <w:rPr>
          <w:b/>
          <w:color w:val="365F91" w:themeColor="accent1" w:themeShade="BF"/>
          <w:spacing w:val="-6"/>
          <w:u w:val="single" w:color="0562C1"/>
        </w:rPr>
        <w:t>Criteria</w:t>
      </w:r>
      <w:r>
        <w:rPr>
          <w:spacing w:val="-6"/>
        </w:rPr>
        <w:t>.</w:t>
      </w:r>
    </w:p>
    <w:p w14:paraId="454991D2" w14:textId="77777777" w:rsidR="00A0642E" w:rsidRDefault="00A0642E">
      <w:pPr>
        <w:spacing w:line="304" w:lineRule="auto"/>
        <w:ind w:left="560" w:right="1240"/>
        <w:rPr>
          <w:spacing w:val="-6"/>
        </w:rPr>
      </w:pPr>
    </w:p>
    <w:tbl>
      <w:tblPr>
        <w:tblStyle w:val="TableGrid"/>
        <w:tblW w:w="13669" w:type="dxa"/>
        <w:tblInd w:w="560" w:type="dxa"/>
        <w:tblLook w:val="04A0" w:firstRow="1" w:lastRow="0" w:firstColumn="1" w:lastColumn="0" w:noHBand="0" w:noVBand="1"/>
      </w:tblPr>
      <w:tblGrid>
        <w:gridCol w:w="3340"/>
        <w:gridCol w:w="3394"/>
        <w:gridCol w:w="3506"/>
        <w:gridCol w:w="3429"/>
      </w:tblGrid>
      <w:tr w:rsidR="00A0642E" w14:paraId="1640EC3E" w14:textId="77777777" w:rsidTr="00395935">
        <w:trPr>
          <w:trHeight w:val="3096"/>
        </w:trPr>
        <w:tc>
          <w:tcPr>
            <w:tcW w:w="3340" w:type="dxa"/>
          </w:tcPr>
          <w:p w14:paraId="3CF7521B" w14:textId="14D7B781" w:rsidR="00A0642E" w:rsidRPr="00A0642E" w:rsidRDefault="00A0642E" w:rsidP="00A0642E">
            <w:pPr>
              <w:pStyle w:val="Heading2"/>
              <w:rPr>
                <w:rFonts w:ascii="Arial" w:hAnsi="Arial" w:cs="Arial"/>
                <w:b/>
                <w:bCs/>
              </w:rPr>
            </w:pPr>
            <w:r w:rsidRPr="00A0642E">
              <w:rPr>
                <w:rFonts w:ascii="Arial" w:hAnsi="Arial" w:cs="Arial"/>
                <w:b/>
                <w:bCs/>
              </w:rPr>
              <w:t>Course Cap Criteria</w:t>
            </w:r>
          </w:p>
        </w:tc>
        <w:tc>
          <w:tcPr>
            <w:tcW w:w="3394" w:type="dxa"/>
          </w:tcPr>
          <w:p w14:paraId="77159B6A" w14:textId="011879CB" w:rsidR="00A0642E" w:rsidRPr="00A0642E" w:rsidRDefault="00A0642E" w:rsidP="00A0642E">
            <w:pPr>
              <w:pStyle w:val="Heading2"/>
              <w:rPr>
                <w:rFonts w:ascii="Arial" w:hAnsi="Arial" w:cs="Arial"/>
                <w:b/>
                <w:bCs/>
              </w:rPr>
            </w:pPr>
            <w:r w:rsidRPr="00A0642E">
              <w:rPr>
                <w:rFonts w:ascii="Arial" w:hAnsi="Arial" w:cs="Arial"/>
                <w:b/>
                <w:bCs/>
              </w:rPr>
              <w:t>Evidence Supporting Criteria</w:t>
            </w:r>
          </w:p>
        </w:tc>
        <w:tc>
          <w:tcPr>
            <w:tcW w:w="3506" w:type="dxa"/>
          </w:tcPr>
          <w:p w14:paraId="12F8335D" w14:textId="5F17B237" w:rsidR="00A0642E" w:rsidRPr="00A0642E" w:rsidRDefault="00A0642E">
            <w:pPr>
              <w:spacing w:line="304" w:lineRule="auto"/>
              <w:ind w:right="1240"/>
            </w:pPr>
            <w:r w:rsidRPr="00A0642E">
              <w:rPr>
                <w:rStyle w:val="Heading2Char"/>
                <w:rFonts w:ascii="Arial" w:hAnsi="Arial" w:cs="Arial"/>
                <w:b/>
                <w:bCs/>
              </w:rPr>
              <w:t>Evidence Provided in Course Outline of Record</w:t>
            </w:r>
            <w:r w:rsidRPr="00A0642E">
              <w:t xml:space="preserve"> (Course Objectives, Course Content Outline, Course Description, Hours, CSLOs)</w:t>
            </w:r>
          </w:p>
        </w:tc>
        <w:tc>
          <w:tcPr>
            <w:tcW w:w="3429" w:type="dxa"/>
          </w:tcPr>
          <w:p w14:paraId="56D72205" w14:textId="418F8436" w:rsidR="00A0642E" w:rsidRPr="00A0642E" w:rsidRDefault="00A0642E" w:rsidP="00A0642E">
            <w:pPr>
              <w:pStyle w:val="Heading2"/>
              <w:rPr>
                <w:rFonts w:ascii="Arial" w:hAnsi="Arial" w:cs="Arial"/>
                <w:b/>
                <w:bCs/>
              </w:rPr>
            </w:pPr>
            <w:r w:rsidRPr="00A0642E">
              <w:rPr>
                <w:rFonts w:ascii="Arial" w:hAnsi="Arial" w:cs="Arial"/>
                <w:b/>
                <w:bCs/>
              </w:rPr>
              <w:t>Administrator Feedback</w:t>
            </w:r>
          </w:p>
        </w:tc>
      </w:tr>
      <w:tr w:rsidR="00A0642E" w14:paraId="6F1107CC" w14:textId="77777777" w:rsidTr="00395935">
        <w:trPr>
          <w:trHeight w:val="3606"/>
        </w:trPr>
        <w:tc>
          <w:tcPr>
            <w:tcW w:w="3340" w:type="dxa"/>
          </w:tcPr>
          <w:p w14:paraId="53B3B281" w14:textId="5B8CADB9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394" w:type="dxa"/>
          </w:tcPr>
          <w:p w14:paraId="2FD3F09B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506" w:type="dxa"/>
          </w:tcPr>
          <w:p w14:paraId="70C239CE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429" w:type="dxa"/>
          </w:tcPr>
          <w:p w14:paraId="66308952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</w:tr>
      <w:tr w:rsidR="00A0642E" w14:paraId="3456314D" w14:textId="77777777" w:rsidTr="00395935">
        <w:trPr>
          <w:trHeight w:val="3571"/>
        </w:trPr>
        <w:tc>
          <w:tcPr>
            <w:tcW w:w="3340" w:type="dxa"/>
          </w:tcPr>
          <w:p w14:paraId="7B65045B" w14:textId="1C12B9E3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394" w:type="dxa"/>
          </w:tcPr>
          <w:p w14:paraId="6D6522F3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506" w:type="dxa"/>
          </w:tcPr>
          <w:p w14:paraId="5BFAA2E9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429" w:type="dxa"/>
          </w:tcPr>
          <w:p w14:paraId="3948AE5E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</w:tr>
      <w:tr w:rsidR="00A0642E" w14:paraId="584A6319" w14:textId="77777777" w:rsidTr="00395935">
        <w:trPr>
          <w:trHeight w:val="3571"/>
        </w:trPr>
        <w:tc>
          <w:tcPr>
            <w:tcW w:w="3340" w:type="dxa"/>
          </w:tcPr>
          <w:p w14:paraId="69AE390D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394" w:type="dxa"/>
          </w:tcPr>
          <w:p w14:paraId="5BCF9F02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506" w:type="dxa"/>
          </w:tcPr>
          <w:p w14:paraId="4713F029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429" w:type="dxa"/>
          </w:tcPr>
          <w:p w14:paraId="62F125F7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</w:tr>
      <w:tr w:rsidR="00A0642E" w14:paraId="22898689" w14:textId="77777777" w:rsidTr="00395935">
        <w:trPr>
          <w:trHeight w:val="3114"/>
        </w:trPr>
        <w:tc>
          <w:tcPr>
            <w:tcW w:w="3340" w:type="dxa"/>
          </w:tcPr>
          <w:p w14:paraId="38C8A547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394" w:type="dxa"/>
          </w:tcPr>
          <w:p w14:paraId="04795D8D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506" w:type="dxa"/>
          </w:tcPr>
          <w:p w14:paraId="3F06AC03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  <w:tc>
          <w:tcPr>
            <w:tcW w:w="3429" w:type="dxa"/>
          </w:tcPr>
          <w:p w14:paraId="7E01B4FF" w14:textId="77777777" w:rsidR="00A0642E" w:rsidRDefault="00A0642E" w:rsidP="0034627A">
            <w:pPr>
              <w:spacing w:line="304" w:lineRule="auto"/>
              <w:ind w:right="1240"/>
              <w:jc w:val="both"/>
            </w:pPr>
          </w:p>
        </w:tc>
      </w:tr>
    </w:tbl>
    <w:p w14:paraId="4E54326E" w14:textId="77777777" w:rsidR="00144FB1" w:rsidRDefault="00144FB1" w:rsidP="0034627A"/>
    <w:sectPr w:rsidR="00144FB1">
      <w:type w:val="continuous"/>
      <w:pgSz w:w="15840" w:h="12240" w:orient="landscape"/>
      <w:pgMar w:top="1380" w:right="7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FB"/>
    <w:rsid w:val="00144FB1"/>
    <w:rsid w:val="002A7C8D"/>
    <w:rsid w:val="0034627A"/>
    <w:rsid w:val="00395935"/>
    <w:rsid w:val="009813FB"/>
    <w:rsid w:val="00A0642E"/>
    <w:rsid w:val="00A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9AD8"/>
  <w15:docId w15:val="{B9CD2BC3-8B00-A447-86F7-F1439665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4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4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0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064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64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olutions.sierracollege.edu/TDClient/1795/Portal/KB/ArticleDet?ID=153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8D77F-11FC-CA44-BE20-248542A9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Cap Criteria and Justification Table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Cap Criteria and Justification Table</dc:title>
  <dc:creator>Klenner, Sonia</dc:creator>
  <cp:lastModifiedBy>Rothwell, Kristin</cp:lastModifiedBy>
  <cp:revision>3</cp:revision>
  <dcterms:created xsi:type="dcterms:W3CDTF">2024-10-02T14:19:00Z</dcterms:created>
  <dcterms:modified xsi:type="dcterms:W3CDTF">2024-10-02T14:19:00Z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2024-10-01T00:00:00Z</vt:filetime>
  </property>
</Properties>
</file>